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C2" w:rsidRDefault="001E4AC2" w:rsidP="001E4AC2">
      <w:pPr>
        <w:pStyle w:val="2"/>
        <w:spacing w:before="120" w:beforeAutospacing="0" w:after="72" w:afterAutospacing="0"/>
        <w:ind w:left="552"/>
        <w:rPr>
          <w:rFonts w:ascii="Helvetica" w:hAnsi="Helvetica"/>
          <w:b w:val="0"/>
          <w:bCs w:val="0"/>
          <w:color w:val="3366FF"/>
          <w:sz w:val="31"/>
          <w:szCs w:val="31"/>
        </w:rPr>
      </w:pPr>
      <w:r>
        <w:rPr>
          <w:rFonts w:ascii="Helvetica" w:hAnsi="Helvetica"/>
          <w:b w:val="0"/>
          <w:bCs w:val="0"/>
          <w:color w:val="3366FF"/>
          <w:sz w:val="31"/>
          <w:szCs w:val="31"/>
        </w:rPr>
        <w:t>Лабораторная работа №3</w:t>
      </w:r>
    </w:p>
    <w:p w:rsidR="001E4AC2" w:rsidRDefault="001E4AC2" w:rsidP="001E4AC2">
      <w:pPr>
        <w:pStyle w:val="3"/>
        <w:spacing w:before="240" w:after="72"/>
        <w:ind w:left="648"/>
        <w:rPr>
          <w:rFonts w:ascii="Helvetica" w:hAnsi="Helvetica"/>
          <w:b w:val="0"/>
          <w:bCs w:val="0"/>
          <w:color w:val="444444"/>
          <w:sz w:val="26"/>
          <w:szCs w:val="26"/>
        </w:rPr>
      </w:pPr>
      <w:r>
        <w:rPr>
          <w:rFonts w:ascii="Helvetica" w:hAnsi="Helvetica"/>
          <w:b w:val="0"/>
          <w:bCs w:val="0"/>
          <w:color w:val="444444"/>
          <w:sz w:val="26"/>
          <w:szCs w:val="26"/>
        </w:rPr>
        <w:t>Цель и содержание работы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Важной отличительной чертой архитектуры микроконтроллеров семейства </w:t>
      </w:r>
      <w:proofErr w:type="spellStart"/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Intel</w:t>
      </w:r>
      <w:proofErr w:type="spellEnd"/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 xml:space="preserve"> 8051</w:t>
      </w:r>
      <w:r>
        <w:rPr>
          <w:rFonts w:ascii="Helvetica" w:hAnsi="Helvetica"/>
          <w:color w:val="333333"/>
          <w:sz w:val="27"/>
          <w:szCs w:val="27"/>
        </w:rPr>
        <w:t> является мощная поддержка обработки одноразрядных данных</w:t>
      </w:r>
      <w:proofErr w:type="gramStart"/>
      <w:r>
        <w:rPr>
          <w:rFonts w:ascii="Helvetica" w:hAnsi="Helvetica"/>
          <w:color w:val="333333"/>
          <w:sz w:val="27"/>
          <w:szCs w:val="27"/>
        </w:rPr>
        <w:t xml:space="preserve"> В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работе ставится цель изучить аппаратные и программные средства микроконтроллера, ориентированные на обработку битовой информации.</w:t>
      </w:r>
    </w:p>
    <w:p w:rsidR="001E4AC2" w:rsidRDefault="001E4AC2" w:rsidP="001E4AC2">
      <w:pPr>
        <w:pStyle w:val="3"/>
        <w:spacing w:before="240" w:after="72"/>
        <w:ind w:left="648"/>
        <w:rPr>
          <w:rFonts w:ascii="Helvetica" w:hAnsi="Helvetica"/>
          <w:b w:val="0"/>
          <w:bCs w:val="0"/>
          <w:color w:val="444444"/>
          <w:sz w:val="26"/>
          <w:szCs w:val="26"/>
        </w:rPr>
      </w:pPr>
      <w:r>
        <w:rPr>
          <w:rFonts w:ascii="Helvetica" w:hAnsi="Helvetica"/>
          <w:b w:val="0"/>
          <w:bCs w:val="0"/>
          <w:color w:val="444444"/>
          <w:sz w:val="26"/>
          <w:szCs w:val="26"/>
        </w:rPr>
        <w:t>Постановка задачи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Задание предполагает разработку микропроцессорного устройства на базе однокристального микроконтроллера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МК 51</w:t>
      </w:r>
      <w:r>
        <w:rPr>
          <w:rFonts w:ascii="Helvetica" w:hAnsi="Helvetica"/>
          <w:color w:val="333333"/>
          <w:sz w:val="27"/>
          <w:szCs w:val="27"/>
        </w:rPr>
        <w:t>, ориентированного на обработку битовой информации.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Микроконтроллер считывает показания трех битовых датчиков, обрабатывает их в соответствии с заданной логической функцией и выдает управляющее воздействие, являющееся значением вычисленной логической функции, на внешнее исполнительное устройство. Входная информация может восприниматься микроконтроллером лишь после поступления определенного разрешающего сигнала по отдельному входу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МК</w:t>
      </w:r>
      <w:r>
        <w:rPr>
          <w:rFonts w:ascii="Helvetica" w:hAnsi="Helvetica"/>
          <w:color w:val="333333"/>
          <w:sz w:val="27"/>
          <w:szCs w:val="27"/>
        </w:rPr>
        <w:t>. После считывания информации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МК</w:t>
      </w:r>
      <w:r>
        <w:rPr>
          <w:rFonts w:ascii="Helvetica" w:hAnsi="Helvetica"/>
          <w:color w:val="333333"/>
          <w:sz w:val="27"/>
          <w:szCs w:val="27"/>
        </w:rPr>
        <w:t> выдает подтверждающий сигнал на схему опроса датчиков.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Каждый из сигналов от датчиков поступает по определенной входной линии: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X</w:t>
      </w:r>
      <w:r>
        <w:rPr>
          <w:rFonts w:ascii="Helvetica" w:hAnsi="Helvetica"/>
          <w:color w:val="333333"/>
          <w:sz w:val="27"/>
          <w:szCs w:val="27"/>
        </w:rPr>
        <w:t> — по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P1.2</w:t>
      </w:r>
      <w:r>
        <w:rPr>
          <w:rFonts w:ascii="Helvetica" w:hAnsi="Helvetica"/>
          <w:color w:val="333333"/>
          <w:sz w:val="27"/>
          <w:szCs w:val="27"/>
        </w:rPr>
        <w:t>,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Y</w:t>
      </w:r>
      <w:r>
        <w:rPr>
          <w:rFonts w:ascii="Helvetica" w:hAnsi="Helvetica"/>
          <w:color w:val="333333"/>
          <w:sz w:val="27"/>
          <w:szCs w:val="27"/>
        </w:rPr>
        <w:t> — по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P1.1</w:t>
      </w:r>
      <w:r>
        <w:rPr>
          <w:rFonts w:ascii="Helvetica" w:hAnsi="Helvetica"/>
          <w:color w:val="333333"/>
          <w:sz w:val="27"/>
          <w:szCs w:val="27"/>
        </w:rPr>
        <w:t>,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Z</w:t>
      </w:r>
      <w:r>
        <w:rPr>
          <w:rFonts w:ascii="Helvetica" w:hAnsi="Helvetica"/>
          <w:color w:val="333333"/>
          <w:sz w:val="27"/>
          <w:szCs w:val="27"/>
        </w:rPr>
        <w:t> — по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P1.0</w:t>
      </w:r>
      <w:r>
        <w:rPr>
          <w:rFonts w:ascii="Helvetica" w:hAnsi="Helvetica"/>
          <w:color w:val="333333"/>
          <w:sz w:val="27"/>
          <w:szCs w:val="27"/>
        </w:rPr>
        <w:t>. Сигнал разрешения чтения показаний датчиков поступает по линии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P1.3</w:t>
      </w:r>
      <w:r>
        <w:rPr>
          <w:rFonts w:ascii="Helvetica" w:hAnsi="Helvetica"/>
          <w:color w:val="333333"/>
          <w:sz w:val="27"/>
          <w:szCs w:val="27"/>
        </w:rPr>
        <w:t>, а сигнал подтверждения приема микроконтроллером информации выдается по линии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P1.4</w:t>
      </w:r>
      <w:r>
        <w:rPr>
          <w:rFonts w:ascii="Helvetica" w:hAnsi="Helvetica"/>
          <w:color w:val="333333"/>
          <w:sz w:val="27"/>
          <w:szCs w:val="27"/>
        </w:rPr>
        <w:t>. Результат выводится на исполнительное устройство по линии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P1.5.</w:t>
      </w:r>
    </w:p>
    <w:p w:rsidR="001E4AC2" w:rsidRDefault="001E4AC2" w:rsidP="001E4AC2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После завершения цикла работы управление передается на начало программы.</w:t>
      </w:r>
    </w:p>
    <w:p w:rsidR="001E4AC2" w:rsidRDefault="001E4AC2" w:rsidP="001E4AC2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Индивидуальные варианты заданий на выполнение лабораторной работы различаются видом логической функции, вычисляемой микроконтроллером по показаниям от датчиков, а также уровнями сигналов, которыми обмениваются микроконтроллер и внешние устройства.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Структурная схема микропроцессорного устройства приведена на рисунке 1. Микроконтроллер представлен на рисунке лишь своим портом </w:t>
      </w:r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Р</w:t>
      </w:r>
      <w:proofErr w:type="gramStart"/>
      <w:r>
        <w:rPr>
          <w:rStyle w:val="HTML"/>
          <w:rFonts w:ascii="Helvetica" w:eastAsiaTheme="majorEastAsia" w:hAnsi="Helvetica"/>
          <w:color w:val="333333"/>
          <w:sz w:val="27"/>
          <w:szCs w:val="27"/>
        </w:rPr>
        <w:t>1</w:t>
      </w:r>
      <w:proofErr w:type="gramEnd"/>
      <w:r>
        <w:rPr>
          <w:rFonts w:ascii="Helvetica" w:hAnsi="Helvetica"/>
          <w:color w:val="333333"/>
          <w:sz w:val="27"/>
          <w:szCs w:val="27"/>
        </w:rPr>
        <w:t>, распределение линий которого существенно для данной работы.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Helvetica" w:hAnsi="Helvetica"/>
          <w:color w:val="333333"/>
          <w:sz w:val="27"/>
          <w:szCs w:val="27"/>
        </w:rPr>
        <w:t>2.1 Порядок подготовки к лабораторной работе</w:t>
      </w:r>
    </w:p>
    <w:p w:rsidR="001E4AC2" w:rsidRDefault="001E4AC2" w:rsidP="001E4AC2">
      <w:pPr>
        <w:numPr>
          <w:ilvl w:val="0"/>
          <w:numId w:val="5"/>
        </w:numPr>
        <w:spacing w:after="12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Изучить пример подготовки к выполнению работы.</w:t>
      </w:r>
    </w:p>
    <w:p w:rsidR="001E4AC2" w:rsidRDefault="001E4AC2" w:rsidP="001E4AC2">
      <w:pPr>
        <w:numPr>
          <w:ilvl w:val="0"/>
          <w:numId w:val="5"/>
        </w:numPr>
        <w:spacing w:after="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Составить программу на языке ассемблера </w:t>
      </w:r>
      <w:r>
        <w:rPr>
          <w:rStyle w:val="HTML"/>
          <w:rFonts w:ascii="Helvetica" w:hAnsi="Helvetica"/>
          <w:color w:val="000000"/>
          <w:sz w:val="27"/>
          <w:szCs w:val="27"/>
        </w:rPr>
        <w:t>МК-51</w:t>
      </w:r>
      <w:r>
        <w:rPr>
          <w:rFonts w:ascii="Helvetica" w:hAnsi="Helvetica"/>
          <w:color w:val="000000"/>
          <w:sz w:val="27"/>
          <w:szCs w:val="27"/>
        </w:rPr>
        <w:t>.</w:t>
      </w:r>
    </w:p>
    <w:p w:rsidR="001E4AC2" w:rsidRDefault="001E4AC2" w:rsidP="001E4AC2">
      <w:pPr>
        <w:numPr>
          <w:ilvl w:val="0"/>
          <w:numId w:val="5"/>
        </w:numPr>
        <w:spacing w:after="12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>Составить таблицу истинности логической функции, реализуемой микроконтроллером.</w:t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Helvetica" w:hAnsi="Helvetica"/>
          <w:color w:val="333333"/>
          <w:sz w:val="27"/>
          <w:szCs w:val="27"/>
        </w:rPr>
        <w:t>2.2 Порядок выполнения лабораторной работы</w:t>
      </w:r>
    </w:p>
    <w:p w:rsidR="001E4AC2" w:rsidRDefault="001E4AC2" w:rsidP="001E4AC2">
      <w:pPr>
        <w:numPr>
          <w:ilvl w:val="0"/>
          <w:numId w:val="6"/>
        </w:numPr>
        <w:spacing w:after="12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Отладить программу на всех наборах логических переменных.</w:t>
      </w:r>
    </w:p>
    <w:p w:rsidR="001E4AC2" w:rsidRDefault="001E4AC2" w:rsidP="001E4AC2">
      <w:pPr>
        <w:numPr>
          <w:ilvl w:val="0"/>
          <w:numId w:val="6"/>
        </w:numPr>
        <w:spacing w:after="12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Продемонстрировать работу отлаженной программы преподавателю.</w:t>
      </w:r>
    </w:p>
    <w:p w:rsidR="001E4AC2" w:rsidRDefault="001E4AC2" w:rsidP="001E4AC2">
      <w:pPr>
        <w:numPr>
          <w:ilvl w:val="0"/>
          <w:numId w:val="6"/>
        </w:numPr>
        <w:spacing w:after="120" w:line="336" w:lineRule="atLeast"/>
        <w:ind w:left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Ответить на вопросы преподавателя.</w:t>
      </w:r>
    </w:p>
    <w:p w:rsidR="00D837B1" w:rsidRDefault="001E4AC2" w:rsidP="001E4AC2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  <w:r>
        <w:rPr>
          <w:rFonts w:ascii="Helvetica" w:hAnsi="Helvetica"/>
          <w:b/>
          <w:b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135C5825" wp14:editId="58AE4B5F">
            <wp:simplePos x="0" y="0"/>
            <wp:positionH relativeFrom="column">
              <wp:posOffset>-190500</wp:posOffset>
            </wp:positionH>
            <wp:positionV relativeFrom="paragraph">
              <wp:posOffset>302260</wp:posOffset>
            </wp:positionV>
            <wp:extent cx="5931535" cy="3180715"/>
            <wp:effectExtent l="0" t="0" r="0" b="635"/>
            <wp:wrapTight wrapText="bothSides">
              <wp:wrapPolygon edited="0">
                <wp:start x="0" y="0"/>
                <wp:lineTo x="0" y="21475"/>
                <wp:lineTo x="21505" y="21475"/>
                <wp:lineTo x="21505" y="0"/>
                <wp:lineTo x="0" y="0"/>
              </wp:wrapPolygon>
            </wp:wrapTight>
            <wp:docPr id="4" name="Рисунок 4" descr="C:\Users\Admin\Desktop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Style w:val="a4"/>
          <w:rFonts w:asciiTheme="minorHAnsi" w:hAnsiTheme="minorHAnsi"/>
          <w:color w:val="333333"/>
          <w:sz w:val="27"/>
          <w:szCs w:val="27"/>
        </w:rPr>
      </w:pPr>
      <w:r>
        <w:rPr>
          <w:rStyle w:val="a4"/>
          <w:rFonts w:ascii="Helvetica" w:hAnsi="Helvetica"/>
          <w:color w:val="333333"/>
          <w:sz w:val="27"/>
          <w:szCs w:val="27"/>
        </w:rPr>
        <w:t>2.3 Пример выполнения варианта лабораторной работы</w:t>
      </w:r>
    </w:p>
    <w:p w:rsidR="001E4AC2" w:rsidRP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Theme="minorHAnsi" w:hAnsiTheme="minorHAnsi"/>
          <w:color w:val="333333"/>
          <w:sz w:val="27"/>
          <w:szCs w:val="27"/>
        </w:rPr>
      </w:pPr>
    </w:p>
    <w:p w:rsidR="001E4AC2" w:rsidRDefault="001E4AC2" w:rsidP="001E4AC2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Рассмотрим 29-й вариант задания (см. таблицу «Варианты заданий»). Согласно варианту микроконтроллер вычисляет следующую функцию от входных переменных: </w:t>
      </w:r>
      <w:r>
        <w:rPr>
          <w:rStyle w:val="HTML"/>
          <w:rFonts w:ascii="Helvetica" w:hAnsi="Helvetica"/>
          <w:color w:val="333333"/>
          <w:sz w:val="27"/>
          <w:szCs w:val="27"/>
        </w:rPr>
        <w:t>f(X,Y,Z)=^(</w:t>
      </w:r>
      <w:proofErr w:type="spellStart"/>
      <w:r>
        <w:rPr>
          <w:rStyle w:val="HTML"/>
          <w:rFonts w:ascii="Helvetica" w:hAnsi="Helvetica"/>
          <w:color w:val="333333"/>
          <w:sz w:val="27"/>
          <w:szCs w:val="27"/>
        </w:rPr>
        <w:t>X&amp;YvX</w:t>
      </w:r>
      <w:proofErr w:type="spellEnd"/>
      <w:r>
        <w:rPr>
          <w:rStyle w:val="HTML"/>
          <w:rFonts w:ascii="Helvetica" w:hAnsi="Helvetica"/>
          <w:color w:val="333333"/>
          <w:sz w:val="27"/>
          <w:szCs w:val="27"/>
        </w:rPr>
        <w:t>&amp;^Z)</w:t>
      </w:r>
      <w:r>
        <w:rPr>
          <w:rFonts w:ascii="Helvetica" w:hAnsi="Helvetica"/>
          <w:color w:val="333333"/>
          <w:sz w:val="27"/>
          <w:szCs w:val="27"/>
        </w:rPr>
        <w:t>. Разрешающий сигнал достоверности входных данных имеет высокий уровень. Микроконтроллер должен вырабатывать сигнал подтверждения приема информации высокого уровня. Разработаем требуемую программу. Ее текст с необходимыми комментариями приведен ниже.</w:t>
      </w:r>
    </w:p>
    <w:p w:rsidR="001E4AC2" w:rsidRDefault="001E4AC2" w:rsidP="001E4AC2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</w:p>
    <w:p w:rsidR="001E4AC2" w:rsidRDefault="001E4AC2" w:rsidP="001E4AC2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</w:p>
    <w:p w:rsidR="001E4AC2" w:rsidRDefault="001E4AC2" w:rsidP="001E4AC2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</w:p>
    <w:p w:rsidR="001E4AC2" w:rsidRPr="001E4AC2" w:rsidRDefault="001E4AC2" w:rsidP="001E4AC2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  <w:r>
        <w:rPr>
          <w:rFonts w:ascii="PT" w:eastAsia="Times New Roman" w:hAnsi="PT" w:cs="Times New Roman"/>
          <w:noProof/>
          <w:color w:val="353535"/>
          <w:sz w:val="25"/>
          <w:szCs w:val="25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CB8D67C" wp14:editId="0A094C36">
            <wp:simplePos x="0" y="0"/>
            <wp:positionH relativeFrom="column">
              <wp:posOffset>-372745</wp:posOffset>
            </wp:positionH>
            <wp:positionV relativeFrom="paragraph">
              <wp:posOffset>-314960</wp:posOffset>
            </wp:positionV>
            <wp:extent cx="6138545" cy="3124835"/>
            <wp:effectExtent l="0" t="0" r="0" b="0"/>
            <wp:wrapTight wrapText="bothSides">
              <wp:wrapPolygon edited="0">
                <wp:start x="0" y="0"/>
                <wp:lineTo x="0" y="21464"/>
                <wp:lineTo x="21517" y="21464"/>
                <wp:lineTo x="21517" y="0"/>
                <wp:lineTo x="0" y="0"/>
              </wp:wrapPolygon>
            </wp:wrapTight>
            <wp:docPr id="5" name="Рисунок 5" descr="C:\Users\Admin\Desktop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333333"/>
          <w:sz w:val="27"/>
          <w:szCs w:val="27"/>
        </w:rPr>
        <w:t>Для подготовки к отладке программы составим таблицу истинности заданной функции.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038"/>
        <w:gridCol w:w="1023"/>
        <w:gridCol w:w="1878"/>
      </w:tblGrid>
      <w:tr w:rsidR="001E4AC2" w:rsidTr="001E4AC2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  <w:t>P1.2=X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  <w:t>P1.1=Y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  <w:t>P1.0=Z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  <w:t>P1.5=f (X,Y,Z)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</w:tr>
      <w:tr w:rsid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Default="001E4AC2">
            <w:pPr>
              <w:jc w:val="center"/>
              <w:rPr>
                <w:rFonts w:ascii="Helvetica" w:hAnsi="Helvetica"/>
                <w:color w:val="000000"/>
                <w:sz w:val="27"/>
                <w:szCs w:val="27"/>
              </w:rPr>
            </w:pPr>
            <w:r>
              <w:rPr>
                <w:rFonts w:ascii="Helvetica" w:hAnsi="Helvetica"/>
                <w:color w:val="000000"/>
                <w:sz w:val="27"/>
                <w:szCs w:val="27"/>
              </w:rPr>
              <w:t>0</w:t>
            </w:r>
          </w:p>
        </w:tc>
      </w:tr>
    </w:tbl>
    <w:p w:rsidR="001E4AC2" w:rsidRDefault="001E4AC2" w:rsidP="001E4AC2">
      <w:pPr>
        <w:pStyle w:val="3"/>
        <w:spacing w:before="240" w:after="72"/>
        <w:ind w:left="648"/>
        <w:rPr>
          <w:rFonts w:asciiTheme="minorHAnsi" w:hAnsiTheme="minorHAnsi"/>
          <w:b w:val="0"/>
          <w:bCs w:val="0"/>
          <w:color w:val="444444"/>
          <w:sz w:val="26"/>
          <w:szCs w:val="26"/>
        </w:rPr>
      </w:pPr>
    </w:p>
    <w:p w:rsidR="001E4AC2" w:rsidRDefault="001E4AC2" w:rsidP="001E4AC2">
      <w:pPr>
        <w:pStyle w:val="3"/>
        <w:spacing w:before="240" w:after="72"/>
        <w:ind w:left="648"/>
        <w:rPr>
          <w:rFonts w:asciiTheme="minorHAnsi" w:hAnsiTheme="minorHAnsi"/>
          <w:b w:val="0"/>
          <w:bCs w:val="0"/>
          <w:color w:val="444444"/>
          <w:sz w:val="26"/>
          <w:szCs w:val="26"/>
        </w:rPr>
      </w:pPr>
      <w:r>
        <w:rPr>
          <w:rFonts w:ascii="Helvetica" w:hAnsi="Helvetica"/>
          <w:b w:val="0"/>
          <w:bCs w:val="0"/>
          <w:color w:val="444444"/>
          <w:sz w:val="26"/>
          <w:szCs w:val="26"/>
        </w:rPr>
        <w:t>3 Варианты заданий</w:t>
      </w:r>
    </w:p>
    <w:p w:rsidR="001E4AC2" w:rsidRDefault="001E4AC2" w:rsidP="001E4AC2"/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895"/>
        <w:gridCol w:w="1815"/>
        <w:gridCol w:w="2316"/>
      </w:tblGrid>
      <w:tr w:rsidR="001E4AC2" w:rsidRPr="001E4AC2" w:rsidTr="001E4AC2">
        <w:trPr>
          <w:tblHeader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№ варианта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  <w:t>Логическая функция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Уровни сигналов управления</w:t>
            </w:r>
          </w:p>
        </w:tc>
      </w:tr>
      <w:tr w:rsidR="001E4AC2" w:rsidRPr="001E4AC2" w:rsidTr="001E4AC2">
        <w:trPr>
          <w:tblHeader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подтверждение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X&amp;(^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Yv^Z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Yv^Z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X&amp;Yv^Z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XvY&amp;Z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^(^X&amp;^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^X&amp;(^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^(^X&amp;(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X&amp;Yv^Z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Yv^Z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Xv^Y&amp;Z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Xv^Y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Xv^Y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^X&amp;(^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Yv^Z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^(^X&amp;(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Xv^Y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Yv^Z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X&amp;YvZ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XvY&amp;Z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XvY&amp;Z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XvY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X&amp;(^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^(X&amp;(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YvZ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L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X&amp;Yv^Z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  <w:tr w:rsidR="001E4AC2" w:rsidRPr="001E4AC2" w:rsidTr="001E4A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^(</w:t>
            </w:r>
            <w:proofErr w:type="spellStart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X&amp;YvX</w:t>
            </w:r>
            <w:proofErr w:type="spellEnd"/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&amp;^Z)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E4AC2" w:rsidRPr="001E4AC2" w:rsidRDefault="001E4AC2" w:rsidP="001E4AC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</w:pPr>
            <w:r w:rsidRPr="001E4AC2">
              <w:rPr>
                <w:rFonts w:ascii="Helvetica" w:eastAsia="Times New Roman" w:hAnsi="Helvetica" w:cs="Times New Roman"/>
                <w:color w:val="000000"/>
                <w:sz w:val="27"/>
                <w:szCs w:val="27"/>
                <w:lang w:eastAsia="ru-RU"/>
              </w:rPr>
              <w:t>H</w:t>
            </w:r>
          </w:p>
        </w:tc>
      </w:tr>
    </w:tbl>
    <w:p w:rsidR="001E4AC2" w:rsidRPr="001E4AC2" w:rsidRDefault="001E4AC2" w:rsidP="001E4AC2">
      <w:pPr>
        <w:spacing w:after="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Используемые обозначения:</w:t>
      </w:r>
    </w:p>
    <w:p w:rsidR="001E4AC2" w:rsidRPr="001E4AC2" w:rsidRDefault="001E4AC2" w:rsidP="001E4AC2">
      <w:pPr>
        <w:spacing w:after="12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в записи логической функции</w:t>
      </w:r>
    </w:p>
    <w:p w:rsidR="001E4AC2" w:rsidRPr="001E4AC2" w:rsidRDefault="001E4AC2" w:rsidP="001E4AC2">
      <w:pPr>
        <w:spacing w:after="12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&amp; — логическое «И»</w:t>
      </w:r>
    </w:p>
    <w:p w:rsidR="001E4AC2" w:rsidRPr="001E4AC2" w:rsidRDefault="001E4AC2" w:rsidP="001E4AC2">
      <w:pPr>
        <w:spacing w:after="12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v — логическое «ИЛИ»</w:t>
      </w:r>
    </w:p>
    <w:p w:rsidR="001E4AC2" w:rsidRPr="001E4AC2" w:rsidRDefault="001E4AC2" w:rsidP="001E4AC2">
      <w:pPr>
        <w:spacing w:after="12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^ — отрицание</w:t>
      </w:r>
    </w:p>
    <w:p w:rsidR="001E4AC2" w:rsidRPr="001E4AC2" w:rsidRDefault="001E4AC2" w:rsidP="001E4AC2">
      <w:pPr>
        <w:spacing w:after="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уровень сигнала: </w:t>
      </w:r>
      <w:r w:rsidRPr="001E4AC2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L</w:t>
      </w: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— низкий, </w:t>
      </w:r>
      <w:r w:rsidRPr="001E4AC2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H</w:t>
      </w: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— высокий.</w:t>
      </w:r>
    </w:p>
    <w:p w:rsidR="001E4AC2" w:rsidRPr="001E4AC2" w:rsidRDefault="001E4AC2" w:rsidP="001E4AC2">
      <w:pPr>
        <w:spacing w:after="120" w:line="336" w:lineRule="atLeast"/>
        <w:ind w:firstLine="720"/>
        <w:jc w:val="both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1E4AC2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Примечание — Функция должна иметь программную реализацию согласно виду, представленному в таблице вариантов, без каких-либо предварительных преобразований.</w:t>
      </w:r>
    </w:p>
    <w:p w:rsidR="001E4AC2" w:rsidRDefault="001E4AC2" w:rsidP="001E4AC2"/>
    <w:p w:rsidR="001E4AC2" w:rsidRDefault="001E4AC2" w:rsidP="001E4AC2">
      <w:pPr>
        <w:pStyle w:val="3"/>
        <w:spacing w:before="240" w:after="72"/>
        <w:ind w:left="648"/>
        <w:rPr>
          <w:rFonts w:ascii="Helvetica" w:hAnsi="Helvetica"/>
          <w:b w:val="0"/>
          <w:bCs w:val="0"/>
          <w:color w:val="444444"/>
          <w:sz w:val="26"/>
          <w:szCs w:val="26"/>
        </w:rPr>
      </w:pPr>
      <w:r>
        <w:rPr>
          <w:rFonts w:ascii="Helvetica" w:hAnsi="Helvetica"/>
          <w:b w:val="0"/>
          <w:bCs w:val="0"/>
          <w:color w:val="444444"/>
          <w:sz w:val="26"/>
          <w:szCs w:val="26"/>
        </w:rPr>
        <w:t>4 Содержание отчета</w:t>
      </w:r>
    </w:p>
    <w:p w:rsidR="001E4AC2" w:rsidRDefault="001E4AC2" w:rsidP="001E4AC2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Отчет о лабораторной работе должен содержать: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титульный лист;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цель и задачи работы;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скриншоты экрана среды разработки;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те</w:t>
      </w:r>
      <w:proofErr w:type="gramStart"/>
      <w:r>
        <w:rPr>
          <w:rFonts w:ascii="Helvetica" w:hAnsi="Helvetica"/>
          <w:color w:val="000000"/>
          <w:sz w:val="27"/>
          <w:szCs w:val="27"/>
        </w:rPr>
        <w:t>кст пр</w:t>
      </w:r>
      <w:proofErr w:type="gramEnd"/>
      <w:r>
        <w:rPr>
          <w:rFonts w:ascii="Helvetica" w:hAnsi="Helvetica"/>
          <w:color w:val="000000"/>
          <w:sz w:val="27"/>
          <w:szCs w:val="27"/>
        </w:rPr>
        <w:t>ограммы на ассемблере с комментариями;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при необходимости структурные схемы и временные диаграммы;</w:t>
      </w:r>
    </w:p>
    <w:p w:rsidR="001E4AC2" w:rsidRDefault="001E4AC2" w:rsidP="001E4AC2">
      <w:pPr>
        <w:numPr>
          <w:ilvl w:val="0"/>
          <w:numId w:val="7"/>
        </w:numPr>
        <w:spacing w:before="180" w:after="180" w:line="336" w:lineRule="atLeast"/>
        <w:ind w:left="0" w:firstLine="264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выводы по работе.</w:t>
      </w:r>
    </w:p>
    <w:p w:rsidR="001E4AC2" w:rsidRPr="001E4AC2" w:rsidRDefault="001E4AC2" w:rsidP="001E4AC2">
      <w:bookmarkStart w:id="0" w:name="_GoBack"/>
      <w:bookmarkEnd w:id="0"/>
    </w:p>
    <w:p w:rsidR="001E4AC2" w:rsidRDefault="001E4AC2"/>
    <w:sectPr w:rsidR="001E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948"/>
    <w:multiLevelType w:val="multilevel"/>
    <w:tmpl w:val="C4B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2DB6"/>
    <w:multiLevelType w:val="multilevel"/>
    <w:tmpl w:val="8FF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B07C6"/>
    <w:multiLevelType w:val="multilevel"/>
    <w:tmpl w:val="C18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1335E"/>
    <w:multiLevelType w:val="multilevel"/>
    <w:tmpl w:val="A6D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54048"/>
    <w:multiLevelType w:val="multilevel"/>
    <w:tmpl w:val="B70E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E51C7"/>
    <w:multiLevelType w:val="multilevel"/>
    <w:tmpl w:val="FCCE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11827"/>
    <w:multiLevelType w:val="multilevel"/>
    <w:tmpl w:val="A98C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29"/>
    <w:rsid w:val="00115587"/>
    <w:rsid w:val="001B7030"/>
    <w:rsid w:val="001E4AC2"/>
    <w:rsid w:val="00801129"/>
    <w:rsid w:val="00D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37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37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8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4A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Variable"/>
    <w:basedOn w:val="a0"/>
    <w:uiPriority w:val="99"/>
    <w:semiHidden/>
    <w:unhideWhenUsed/>
    <w:rsid w:val="001E4AC2"/>
    <w:rPr>
      <w:i/>
      <w:iCs/>
    </w:rPr>
  </w:style>
  <w:style w:type="character" w:styleId="a4">
    <w:name w:val="Strong"/>
    <w:basedOn w:val="a0"/>
    <w:uiPriority w:val="22"/>
    <w:qFormat/>
    <w:rsid w:val="001E4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AC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4A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37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37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8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4A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Variable"/>
    <w:basedOn w:val="a0"/>
    <w:uiPriority w:val="99"/>
    <w:semiHidden/>
    <w:unhideWhenUsed/>
    <w:rsid w:val="001E4AC2"/>
    <w:rPr>
      <w:i/>
      <w:iCs/>
    </w:rPr>
  </w:style>
  <w:style w:type="character" w:styleId="a4">
    <w:name w:val="Strong"/>
    <w:basedOn w:val="a0"/>
    <w:uiPriority w:val="22"/>
    <w:qFormat/>
    <w:rsid w:val="001E4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AC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4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2021-06-17T12:09:00Z</dcterms:created>
  <dcterms:modified xsi:type="dcterms:W3CDTF">2021-06-18T10:29:00Z</dcterms:modified>
</cp:coreProperties>
</file>